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5A8B" w14:textId="77777777" w:rsidR="00CF60CB" w:rsidRDefault="00CF60CB" w:rsidP="00433DF3">
      <w:pPr>
        <w:pStyle w:val="Heading1"/>
        <w:rPr>
          <w:sz w:val="20"/>
          <w:szCs w:val="16"/>
        </w:rPr>
      </w:pPr>
    </w:p>
    <w:p w14:paraId="31D7D68E" w14:textId="231D30AF" w:rsidR="00433DF3" w:rsidRPr="00433DF3" w:rsidRDefault="007D0E92" w:rsidP="00433DF3">
      <w:pPr>
        <w:pStyle w:val="Heading1"/>
        <w:rPr>
          <w:rFonts w:ascii="Montserrat" w:hAnsi="Montserrat" w:cs="Arial"/>
          <w:b w:val="0"/>
          <w:bCs/>
          <w:sz w:val="12"/>
          <w:szCs w:val="16"/>
        </w:rPr>
      </w:pPr>
      <w:proofErr w:type="gramStart"/>
      <w:r>
        <w:rPr>
          <w:sz w:val="36"/>
          <w:szCs w:val="40"/>
        </w:rPr>
        <w:t>Pamyua</w:t>
      </w:r>
      <w:r w:rsidR="005755E8">
        <w:rPr>
          <w:rFonts w:ascii="Montserrat" w:hAnsi="Montserrat" w:cs="Arial"/>
          <w:b w:val="0"/>
          <w:bCs/>
          <w:sz w:val="24"/>
          <w:szCs w:val="32"/>
        </w:rPr>
        <w:t xml:space="preserve"> </w:t>
      </w:r>
      <w:r w:rsidR="00586CDA">
        <w:rPr>
          <w:rFonts w:ascii="Montserrat" w:hAnsi="Montserrat" w:cs="Arial"/>
          <w:b w:val="0"/>
          <w:bCs/>
          <w:sz w:val="24"/>
          <w:szCs w:val="32"/>
        </w:rPr>
        <w:t xml:space="preserve"> </w:t>
      </w:r>
      <w:proofErr w:type="spellStart"/>
      <w:r>
        <w:rPr>
          <w:rFonts w:ascii="Montserrat" w:hAnsi="Montserrat" w:cs="Arial"/>
          <w:b w:val="0"/>
          <w:bCs/>
          <w:sz w:val="24"/>
          <w:szCs w:val="32"/>
        </w:rPr>
        <w:t>Yup’ik</w:t>
      </w:r>
      <w:proofErr w:type="spellEnd"/>
      <w:proofErr w:type="gramEnd"/>
      <w:r>
        <w:rPr>
          <w:rFonts w:ascii="Montserrat" w:hAnsi="Montserrat" w:cs="Arial"/>
          <w:b w:val="0"/>
          <w:bCs/>
          <w:sz w:val="24"/>
          <w:szCs w:val="32"/>
        </w:rPr>
        <w:t xml:space="preserve"> | Alaska</w:t>
      </w:r>
      <w:r w:rsidR="00433DF3">
        <w:rPr>
          <w:rFonts w:ascii="Montserrat" w:hAnsi="Montserrat" w:cs="Arial"/>
          <w:b w:val="0"/>
          <w:bCs/>
          <w:sz w:val="24"/>
          <w:szCs w:val="32"/>
        </w:rPr>
        <w:br/>
      </w:r>
    </w:p>
    <w:p w14:paraId="3E6DE7B3" w14:textId="5E9DAD12" w:rsidR="00A047A4" w:rsidRDefault="00DD7181" w:rsidP="00CC173B">
      <w:pPr>
        <w:pStyle w:val="Heading1"/>
      </w:pPr>
      <w:r>
        <w:t>Promo</w:t>
      </w:r>
    </w:p>
    <w:p w14:paraId="70A95259" w14:textId="597DF11B" w:rsidR="0083708F" w:rsidRDefault="00787C2F" w:rsidP="0083708F">
      <w:pPr>
        <w:rPr>
          <w:rStyle w:val="eop"/>
          <w:shd w:val="clear" w:color="auto" w:fill="FFFFFF"/>
        </w:rPr>
      </w:pPr>
      <w:r>
        <w:rPr>
          <w:rStyle w:val="normaltextrun"/>
          <w:shd w:val="clear" w:color="auto" w:fill="FFFFFF"/>
        </w:rPr>
        <w:t xml:space="preserve">Pamyua is Alaska’s most famous Inuit band.  Founded in 1995 by brothers Phillip and Stephen Blanchett, the group includes Ossie </w:t>
      </w:r>
      <w:proofErr w:type="spellStart"/>
      <w:r>
        <w:rPr>
          <w:rStyle w:val="normaltextrun"/>
          <w:shd w:val="clear" w:color="auto" w:fill="FFFFFF"/>
        </w:rPr>
        <w:t>Kairaiuak</w:t>
      </w:r>
      <w:proofErr w:type="spellEnd"/>
      <w:r>
        <w:rPr>
          <w:rStyle w:val="normaltextrun"/>
          <w:shd w:val="clear" w:color="auto" w:fill="FFFFFF"/>
        </w:rPr>
        <w:t xml:space="preserve"> and frequent guest member Karina Moeller. Their performances honor and share indigenous Inuit cultural traditions through ceremony and songs passed down through generations. Their unique performances blend traditional Inuit drum/dance melodies with contemporary R&amp;B and soul music, often referred to as “tribal funk” or “Inuit soul.”</w:t>
      </w:r>
      <w:r>
        <w:rPr>
          <w:rStyle w:val="eop"/>
          <w:shd w:val="clear" w:color="auto" w:fill="FFFFFF"/>
        </w:rPr>
        <w:t> </w:t>
      </w:r>
    </w:p>
    <w:p w14:paraId="2C0B86CE" w14:textId="77777777" w:rsidR="00787C2F" w:rsidRPr="0083708F" w:rsidRDefault="00787C2F" w:rsidP="0083708F"/>
    <w:p w14:paraId="0334E2AE" w14:textId="5345C0D5" w:rsidR="00DA08ED" w:rsidRDefault="00DA08ED" w:rsidP="00DA08ED">
      <w:pPr>
        <w:pStyle w:val="Heading1"/>
      </w:pPr>
      <w:r>
        <w:t>Short</w:t>
      </w:r>
    </w:p>
    <w:p w14:paraId="1A384B91" w14:textId="581F6ED5" w:rsidR="00FE5791" w:rsidRPr="0083708F" w:rsidRDefault="003B0624" w:rsidP="003B0624">
      <w:pPr>
        <w:rPr>
          <w:b/>
          <w:bCs/>
          <w:shd w:val="clear" w:color="auto" w:fill="FFFFFF"/>
        </w:rPr>
      </w:pPr>
      <w:r>
        <w:rPr>
          <w:rStyle w:val="normaltextrun"/>
          <w:shd w:val="clear" w:color="auto" w:fill="FFFFFF"/>
        </w:rPr>
        <w:t>Pamyua showcases Inuit culture through their music and dance performances, sharing indigenous knowledge and history. Their style derives from combining traditional melodies reinterpreted with contemporary vocalizations and instrumentation.</w:t>
      </w:r>
      <w:r>
        <w:rPr>
          <w:rStyle w:val="eop"/>
          <w:shd w:val="clear" w:color="auto" w:fill="FFFFFF"/>
        </w:rPr>
        <w:t> </w:t>
      </w:r>
    </w:p>
    <w:sectPr w:rsidR="00FE5791" w:rsidRPr="0083708F" w:rsidSect="00EF29E3">
      <w:headerReference w:type="default" r:id="rId11"/>
      <w:headerReference w:type="first" r:id="rId12"/>
      <w:footerReference w:type="first" r:id="rId13"/>
      <w:pgSz w:w="12240" w:h="15840"/>
      <w:pgMar w:top="720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B0BE6" w14:textId="77777777" w:rsidR="00D61D65" w:rsidRDefault="00D61D65" w:rsidP="00F063CA">
      <w:r>
        <w:separator/>
      </w:r>
    </w:p>
  </w:endnote>
  <w:endnote w:type="continuationSeparator" w:id="0">
    <w:p w14:paraId="18635B71" w14:textId="77777777" w:rsidR="00D61D65" w:rsidRDefault="00D61D65" w:rsidP="00F063CA">
      <w:r>
        <w:continuationSeparator/>
      </w:r>
    </w:p>
  </w:endnote>
  <w:endnote w:type="continuationNotice" w:id="1">
    <w:p w14:paraId="43725390" w14:textId="77777777" w:rsidR="00D61D65" w:rsidRDefault="00D61D65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charset w:val="00"/>
    <w:family w:val="roman"/>
    <w:pitch w:val="default"/>
  </w:font>
  <w:font w:name="Montserrat Medium">
    <w:altName w:val="Calibri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C79C" w14:textId="7E56D982" w:rsidR="00651DFF" w:rsidRPr="00B52A7F" w:rsidRDefault="00651DFF" w:rsidP="00B53910">
    <w:pPr>
      <w:jc w:val="right"/>
    </w:pPr>
    <w:r w:rsidRPr="00B030DA">
      <w:rPr>
        <w:rFonts w:ascii="Montserrat" w:hAnsi="Montserrat"/>
      </w:rPr>
      <w:t>artsmidwest.org/</w:t>
    </w:r>
    <w:proofErr w:type="spellStart"/>
    <w:r w:rsidR="001E2D93">
      <w:rPr>
        <w:rFonts w:ascii="Montserrat SemiBold" w:hAnsi="Montserrat SemiBold"/>
        <w:color w:val="DA1472" w:themeColor="accent5" w:themeShade="BF"/>
      </w:rPr>
      <w:t>worldfest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7722" w14:textId="77777777" w:rsidR="00D61D65" w:rsidRDefault="00D61D65" w:rsidP="00F063CA">
      <w:r>
        <w:separator/>
      </w:r>
    </w:p>
  </w:footnote>
  <w:footnote w:type="continuationSeparator" w:id="0">
    <w:p w14:paraId="2370FF0B" w14:textId="77777777" w:rsidR="00D61D65" w:rsidRDefault="00D61D65" w:rsidP="00F063CA">
      <w:r>
        <w:continuationSeparator/>
      </w:r>
    </w:p>
  </w:footnote>
  <w:footnote w:type="continuationNotice" w:id="1">
    <w:p w14:paraId="1213594C" w14:textId="77777777" w:rsidR="00D61D65" w:rsidRDefault="00D61D65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AF3E" w14:textId="77777777" w:rsidR="00651DFF" w:rsidRDefault="00651DFF" w:rsidP="00F063CA">
    <w:pPr>
      <w:pStyle w:val="Header"/>
    </w:pPr>
  </w:p>
  <w:p w14:paraId="0F1B8E3B" w14:textId="77777777" w:rsidR="00651DFF" w:rsidRDefault="00651DFF" w:rsidP="00F063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BEE8" w14:textId="32FCD38F" w:rsidR="00651DFF" w:rsidRPr="00E1136B" w:rsidRDefault="00651DFF" w:rsidP="00F063CA">
    <w:pPr>
      <w:pStyle w:val="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BA768" wp14:editId="04E83E1D">
          <wp:simplePos x="0" y="0"/>
          <wp:positionH relativeFrom="column">
            <wp:posOffset>0</wp:posOffset>
          </wp:positionH>
          <wp:positionV relativeFrom="paragraph">
            <wp:posOffset>78105</wp:posOffset>
          </wp:positionV>
          <wp:extent cx="1052830" cy="846455"/>
          <wp:effectExtent l="0" t="0" r="1270" b="4445"/>
          <wp:wrapTight wrapText="bothSides">
            <wp:wrapPolygon edited="0">
              <wp:start x="0" y="0"/>
              <wp:lineTo x="0" y="21389"/>
              <wp:lineTo x="21366" y="21389"/>
              <wp:lineTo x="213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6F74">
      <w:t xml:space="preserve"> </w:t>
    </w:r>
    <w:r w:rsidR="00433DF3">
      <w:t xml:space="preserve">World Fest Promo </w:t>
    </w:r>
    <w:r w:rsidR="0083708F">
      <w:t>Copy</w:t>
    </w:r>
  </w:p>
  <w:p w14:paraId="38E79416" w14:textId="77777777" w:rsidR="00651DFF" w:rsidRPr="00B52A7F" w:rsidRDefault="00651DFF" w:rsidP="00F06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30D1E"/>
    <w:multiLevelType w:val="hybridMultilevel"/>
    <w:tmpl w:val="CE0A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260"/>
    <w:multiLevelType w:val="hybridMultilevel"/>
    <w:tmpl w:val="238C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D7F39"/>
    <w:multiLevelType w:val="hybridMultilevel"/>
    <w:tmpl w:val="03F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637C4"/>
    <w:multiLevelType w:val="hybridMultilevel"/>
    <w:tmpl w:val="1CA8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2F62"/>
    <w:multiLevelType w:val="hybridMultilevel"/>
    <w:tmpl w:val="8A8EEA4E"/>
    <w:lvl w:ilvl="0" w:tplc="85220BDE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2D1C"/>
    <w:multiLevelType w:val="hybridMultilevel"/>
    <w:tmpl w:val="CF186BB6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117E4"/>
    <w:multiLevelType w:val="hybridMultilevel"/>
    <w:tmpl w:val="7F0C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550"/>
    <w:multiLevelType w:val="hybridMultilevel"/>
    <w:tmpl w:val="B1DCDC02"/>
    <w:lvl w:ilvl="0" w:tplc="15886442">
      <w:start w:val="1"/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E08"/>
    <w:multiLevelType w:val="hybridMultilevel"/>
    <w:tmpl w:val="B8EE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55935968">
    <w:abstractNumId w:val="5"/>
  </w:num>
  <w:num w:numId="2" w16cid:durableId="553852549">
    <w:abstractNumId w:val="3"/>
  </w:num>
  <w:num w:numId="3" w16cid:durableId="1046217190">
    <w:abstractNumId w:val="7"/>
  </w:num>
  <w:num w:numId="4" w16cid:durableId="291207953">
    <w:abstractNumId w:val="4"/>
  </w:num>
  <w:num w:numId="5" w16cid:durableId="621496782">
    <w:abstractNumId w:val="0"/>
  </w:num>
  <w:num w:numId="6" w16cid:durableId="567153272">
    <w:abstractNumId w:val="6"/>
  </w:num>
  <w:num w:numId="7" w16cid:durableId="1925530101">
    <w:abstractNumId w:val="1"/>
  </w:num>
  <w:num w:numId="8" w16cid:durableId="1254319944">
    <w:abstractNumId w:val="2"/>
  </w:num>
  <w:num w:numId="9" w16cid:durableId="1551262107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B4"/>
    <w:rsid w:val="0000089F"/>
    <w:rsid w:val="00003FE6"/>
    <w:rsid w:val="000051E3"/>
    <w:rsid w:val="00007A1F"/>
    <w:rsid w:val="0001164D"/>
    <w:rsid w:val="00015132"/>
    <w:rsid w:val="000179C8"/>
    <w:rsid w:val="00020703"/>
    <w:rsid w:val="00020F6C"/>
    <w:rsid w:val="000222E9"/>
    <w:rsid w:val="0002421A"/>
    <w:rsid w:val="00024CBC"/>
    <w:rsid w:val="00026983"/>
    <w:rsid w:val="00031FAF"/>
    <w:rsid w:val="00033D06"/>
    <w:rsid w:val="0003718D"/>
    <w:rsid w:val="00040B44"/>
    <w:rsid w:val="0004295B"/>
    <w:rsid w:val="00055E89"/>
    <w:rsid w:val="0005623C"/>
    <w:rsid w:val="000576D7"/>
    <w:rsid w:val="00057F50"/>
    <w:rsid w:val="00061B99"/>
    <w:rsid w:val="00075C7A"/>
    <w:rsid w:val="00081F3F"/>
    <w:rsid w:val="00082C92"/>
    <w:rsid w:val="0008350B"/>
    <w:rsid w:val="0009068F"/>
    <w:rsid w:val="000960BF"/>
    <w:rsid w:val="000A1313"/>
    <w:rsid w:val="000A3BBC"/>
    <w:rsid w:val="000A3E6D"/>
    <w:rsid w:val="000A5389"/>
    <w:rsid w:val="000B227C"/>
    <w:rsid w:val="000B3A18"/>
    <w:rsid w:val="000B3C25"/>
    <w:rsid w:val="000B403B"/>
    <w:rsid w:val="000B4FD4"/>
    <w:rsid w:val="000B5D48"/>
    <w:rsid w:val="000B716B"/>
    <w:rsid w:val="000C215D"/>
    <w:rsid w:val="000C2ECF"/>
    <w:rsid w:val="000C3C09"/>
    <w:rsid w:val="000C6120"/>
    <w:rsid w:val="000D2BD0"/>
    <w:rsid w:val="000D5C8F"/>
    <w:rsid w:val="000D5D4E"/>
    <w:rsid w:val="000D797D"/>
    <w:rsid w:val="000D7C9D"/>
    <w:rsid w:val="000E3C69"/>
    <w:rsid w:val="000E4C9E"/>
    <w:rsid w:val="000E53E4"/>
    <w:rsid w:val="000E58E6"/>
    <w:rsid w:val="000E6712"/>
    <w:rsid w:val="000E75F8"/>
    <w:rsid w:val="000F1526"/>
    <w:rsid w:val="000F38C8"/>
    <w:rsid w:val="000F73C1"/>
    <w:rsid w:val="000F7BDD"/>
    <w:rsid w:val="001003FB"/>
    <w:rsid w:val="001063E4"/>
    <w:rsid w:val="00106E4B"/>
    <w:rsid w:val="0011067E"/>
    <w:rsid w:val="00114845"/>
    <w:rsid w:val="00117507"/>
    <w:rsid w:val="001207D9"/>
    <w:rsid w:val="00120C2E"/>
    <w:rsid w:val="00122C7B"/>
    <w:rsid w:val="00124C4C"/>
    <w:rsid w:val="00125893"/>
    <w:rsid w:val="001300FB"/>
    <w:rsid w:val="001301E8"/>
    <w:rsid w:val="00133851"/>
    <w:rsid w:val="00134016"/>
    <w:rsid w:val="001352F4"/>
    <w:rsid w:val="001373AB"/>
    <w:rsid w:val="00137D42"/>
    <w:rsid w:val="00141C29"/>
    <w:rsid w:val="0014225C"/>
    <w:rsid w:val="0014377E"/>
    <w:rsid w:val="00143C1F"/>
    <w:rsid w:val="001468B3"/>
    <w:rsid w:val="00150B1B"/>
    <w:rsid w:val="00151548"/>
    <w:rsid w:val="0015261B"/>
    <w:rsid w:val="00154F75"/>
    <w:rsid w:val="00155B05"/>
    <w:rsid w:val="00163346"/>
    <w:rsid w:val="001647CF"/>
    <w:rsid w:val="001662A3"/>
    <w:rsid w:val="00166330"/>
    <w:rsid w:val="00171207"/>
    <w:rsid w:val="00171651"/>
    <w:rsid w:val="00177924"/>
    <w:rsid w:val="00183A9B"/>
    <w:rsid w:val="00183EE0"/>
    <w:rsid w:val="0018469C"/>
    <w:rsid w:val="0018529E"/>
    <w:rsid w:val="00185B11"/>
    <w:rsid w:val="0018607F"/>
    <w:rsid w:val="00187388"/>
    <w:rsid w:val="001906E3"/>
    <w:rsid w:val="00191031"/>
    <w:rsid w:val="00191D19"/>
    <w:rsid w:val="0019381A"/>
    <w:rsid w:val="00195851"/>
    <w:rsid w:val="001969FA"/>
    <w:rsid w:val="001A2612"/>
    <w:rsid w:val="001A58CE"/>
    <w:rsid w:val="001B1679"/>
    <w:rsid w:val="001B386C"/>
    <w:rsid w:val="001B4220"/>
    <w:rsid w:val="001B4C89"/>
    <w:rsid w:val="001B5654"/>
    <w:rsid w:val="001B574A"/>
    <w:rsid w:val="001B6050"/>
    <w:rsid w:val="001C10FB"/>
    <w:rsid w:val="001C7B7D"/>
    <w:rsid w:val="001D0059"/>
    <w:rsid w:val="001E03B7"/>
    <w:rsid w:val="001E0728"/>
    <w:rsid w:val="001E13D3"/>
    <w:rsid w:val="001E2D93"/>
    <w:rsid w:val="001E51F4"/>
    <w:rsid w:val="001F0FCE"/>
    <w:rsid w:val="001F1AE9"/>
    <w:rsid w:val="001F66FF"/>
    <w:rsid w:val="0020148F"/>
    <w:rsid w:val="00201E44"/>
    <w:rsid w:val="002047A8"/>
    <w:rsid w:val="002078C6"/>
    <w:rsid w:val="00212C5F"/>
    <w:rsid w:val="00215E23"/>
    <w:rsid w:val="002166C6"/>
    <w:rsid w:val="00221DD6"/>
    <w:rsid w:val="0022493B"/>
    <w:rsid w:val="00225B3D"/>
    <w:rsid w:val="00231CA5"/>
    <w:rsid w:val="002338A8"/>
    <w:rsid w:val="00235F83"/>
    <w:rsid w:val="00237CE7"/>
    <w:rsid w:val="002417FE"/>
    <w:rsid w:val="002460BF"/>
    <w:rsid w:val="00247A36"/>
    <w:rsid w:val="00250AF5"/>
    <w:rsid w:val="00251CC4"/>
    <w:rsid w:val="00255906"/>
    <w:rsid w:val="002566F5"/>
    <w:rsid w:val="00257ACF"/>
    <w:rsid w:val="002616E3"/>
    <w:rsid w:val="002646E5"/>
    <w:rsid w:val="00266B50"/>
    <w:rsid w:val="00271E63"/>
    <w:rsid w:val="002733E9"/>
    <w:rsid w:val="002736C0"/>
    <w:rsid w:val="002763BD"/>
    <w:rsid w:val="00280C3F"/>
    <w:rsid w:val="00281C02"/>
    <w:rsid w:val="002826A7"/>
    <w:rsid w:val="0028407F"/>
    <w:rsid w:val="00285CDC"/>
    <w:rsid w:val="00285F59"/>
    <w:rsid w:val="00290051"/>
    <w:rsid w:val="00293AD3"/>
    <w:rsid w:val="00297BC8"/>
    <w:rsid w:val="002A0477"/>
    <w:rsid w:val="002A0E0E"/>
    <w:rsid w:val="002A1AC9"/>
    <w:rsid w:val="002B3EF0"/>
    <w:rsid w:val="002B41DD"/>
    <w:rsid w:val="002B426D"/>
    <w:rsid w:val="002B4A70"/>
    <w:rsid w:val="002B64D8"/>
    <w:rsid w:val="002B77C1"/>
    <w:rsid w:val="002C0DDA"/>
    <w:rsid w:val="002C3DA2"/>
    <w:rsid w:val="002C69A3"/>
    <w:rsid w:val="002C70ED"/>
    <w:rsid w:val="002D0375"/>
    <w:rsid w:val="002D5D78"/>
    <w:rsid w:val="002E224C"/>
    <w:rsid w:val="002E39DF"/>
    <w:rsid w:val="002F09BF"/>
    <w:rsid w:val="002F3FF8"/>
    <w:rsid w:val="002F4048"/>
    <w:rsid w:val="002F487C"/>
    <w:rsid w:val="00304C0A"/>
    <w:rsid w:val="003076C3"/>
    <w:rsid w:val="003101E7"/>
    <w:rsid w:val="0031485C"/>
    <w:rsid w:val="00314BF5"/>
    <w:rsid w:val="00316C9E"/>
    <w:rsid w:val="00321536"/>
    <w:rsid w:val="00321D74"/>
    <w:rsid w:val="00322686"/>
    <w:rsid w:val="00323D2D"/>
    <w:rsid w:val="003248E8"/>
    <w:rsid w:val="00335D3F"/>
    <w:rsid w:val="00340084"/>
    <w:rsid w:val="003425C9"/>
    <w:rsid w:val="003460B5"/>
    <w:rsid w:val="00347CE0"/>
    <w:rsid w:val="003539AC"/>
    <w:rsid w:val="00355DAD"/>
    <w:rsid w:val="003565CB"/>
    <w:rsid w:val="0035668A"/>
    <w:rsid w:val="003631B8"/>
    <w:rsid w:val="0037179E"/>
    <w:rsid w:val="00372460"/>
    <w:rsid w:val="00372512"/>
    <w:rsid w:val="00372ACF"/>
    <w:rsid w:val="00377408"/>
    <w:rsid w:val="00377EE1"/>
    <w:rsid w:val="003831F0"/>
    <w:rsid w:val="00383B40"/>
    <w:rsid w:val="00384034"/>
    <w:rsid w:val="00384950"/>
    <w:rsid w:val="003901C8"/>
    <w:rsid w:val="003915CC"/>
    <w:rsid w:val="0039268B"/>
    <w:rsid w:val="00392CB3"/>
    <w:rsid w:val="003944A1"/>
    <w:rsid w:val="003A531D"/>
    <w:rsid w:val="003B0624"/>
    <w:rsid w:val="003B0C06"/>
    <w:rsid w:val="003B6C59"/>
    <w:rsid w:val="003C2851"/>
    <w:rsid w:val="003C3A9D"/>
    <w:rsid w:val="003C5F2C"/>
    <w:rsid w:val="003C7957"/>
    <w:rsid w:val="003D2DF2"/>
    <w:rsid w:val="003D4DFC"/>
    <w:rsid w:val="003D5424"/>
    <w:rsid w:val="003D60B7"/>
    <w:rsid w:val="003E07E6"/>
    <w:rsid w:val="003E08E2"/>
    <w:rsid w:val="003E0FA8"/>
    <w:rsid w:val="003E2F63"/>
    <w:rsid w:val="003E7C5D"/>
    <w:rsid w:val="003F059A"/>
    <w:rsid w:val="003F2143"/>
    <w:rsid w:val="003F4297"/>
    <w:rsid w:val="003F6D64"/>
    <w:rsid w:val="003F7D77"/>
    <w:rsid w:val="00401A47"/>
    <w:rsid w:val="004023E6"/>
    <w:rsid w:val="00410593"/>
    <w:rsid w:val="00411A6C"/>
    <w:rsid w:val="00413D3D"/>
    <w:rsid w:val="00413FB1"/>
    <w:rsid w:val="0042221B"/>
    <w:rsid w:val="00422ECB"/>
    <w:rsid w:val="004269E0"/>
    <w:rsid w:val="004308E1"/>
    <w:rsid w:val="00430977"/>
    <w:rsid w:val="00432D0E"/>
    <w:rsid w:val="00433DF3"/>
    <w:rsid w:val="0043441E"/>
    <w:rsid w:val="00434DC5"/>
    <w:rsid w:val="00436C24"/>
    <w:rsid w:val="004371C6"/>
    <w:rsid w:val="00440DD1"/>
    <w:rsid w:val="00441266"/>
    <w:rsid w:val="00441AAF"/>
    <w:rsid w:val="00447411"/>
    <w:rsid w:val="004541EC"/>
    <w:rsid w:val="00455C27"/>
    <w:rsid w:val="0045601F"/>
    <w:rsid w:val="00464045"/>
    <w:rsid w:val="00465659"/>
    <w:rsid w:val="004676F6"/>
    <w:rsid w:val="00467899"/>
    <w:rsid w:val="00467C12"/>
    <w:rsid w:val="004733D0"/>
    <w:rsid w:val="00475C77"/>
    <w:rsid w:val="0047657C"/>
    <w:rsid w:val="004771D7"/>
    <w:rsid w:val="0048682D"/>
    <w:rsid w:val="00494583"/>
    <w:rsid w:val="004947C6"/>
    <w:rsid w:val="00495475"/>
    <w:rsid w:val="004A570E"/>
    <w:rsid w:val="004A71ED"/>
    <w:rsid w:val="004A7DCD"/>
    <w:rsid w:val="004B09D3"/>
    <w:rsid w:val="004B511C"/>
    <w:rsid w:val="004B7D7B"/>
    <w:rsid w:val="004D0B35"/>
    <w:rsid w:val="004E2FB4"/>
    <w:rsid w:val="004E44FB"/>
    <w:rsid w:val="004F23E1"/>
    <w:rsid w:val="004F370A"/>
    <w:rsid w:val="004F4A51"/>
    <w:rsid w:val="004F768F"/>
    <w:rsid w:val="00500768"/>
    <w:rsid w:val="00504603"/>
    <w:rsid w:val="00507710"/>
    <w:rsid w:val="0051018C"/>
    <w:rsid w:val="00511947"/>
    <w:rsid w:val="00526E64"/>
    <w:rsid w:val="0054174E"/>
    <w:rsid w:val="0054424D"/>
    <w:rsid w:val="005451D9"/>
    <w:rsid w:val="00545A26"/>
    <w:rsid w:val="00545BDB"/>
    <w:rsid w:val="0054756A"/>
    <w:rsid w:val="005519EA"/>
    <w:rsid w:val="00551AFF"/>
    <w:rsid w:val="0055523E"/>
    <w:rsid w:val="00561287"/>
    <w:rsid w:val="005640CC"/>
    <w:rsid w:val="005668CE"/>
    <w:rsid w:val="005729EC"/>
    <w:rsid w:val="00574855"/>
    <w:rsid w:val="005755E8"/>
    <w:rsid w:val="00584EFA"/>
    <w:rsid w:val="00586CDA"/>
    <w:rsid w:val="00590A10"/>
    <w:rsid w:val="00590F90"/>
    <w:rsid w:val="0059392A"/>
    <w:rsid w:val="00594BE3"/>
    <w:rsid w:val="005956B0"/>
    <w:rsid w:val="00597A87"/>
    <w:rsid w:val="00597E4E"/>
    <w:rsid w:val="00597EF7"/>
    <w:rsid w:val="005A5FEE"/>
    <w:rsid w:val="005A68F0"/>
    <w:rsid w:val="005B1091"/>
    <w:rsid w:val="005C490C"/>
    <w:rsid w:val="005D2579"/>
    <w:rsid w:val="005D3F8D"/>
    <w:rsid w:val="005D4E19"/>
    <w:rsid w:val="005E5BE4"/>
    <w:rsid w:val="005E6BC3"/>
    <w:rsid w:val="005E6FFB"/>
    <w:rsid w:val="005E7146"/>
    <w:rsid w:val="005F0167"/>
    <w:rsid w:val="005F1C9F"/>
    <w:rsid w:val="005F24E3"/>
    <w:rsid w:val="005F30F9"/>
    <w:rsid w:val="005F37C7"/>
    <w:rsid w:val="005F5544"/>
    <w:rsid w:val="005F724D"/>
    <w:rsid w:val="00604BFD"/>
    <w:rsid w:val="00605776"/>
    <w:rsid w:val="00610CEB"/>
    <w:rsid w:val="00610E3B"/>
    <w:rsid w:val="006154F8"/>
    <w:rsid w:val="00617A4E"/>
    <w:rsid w:val="00626FAE"/>
    <w:rsid w:val="006321DB"/>
    <w:rsid w:val="0064166C"/>
    <w:rsid w:val="006416B5"/>
    <w:rsid w:val="00643FD8"/>
    <w:rsid w:val="006479A2"/>
    <w:rsid w:val="00650273"/>
    <w:rsid w:val="006505D2"/>
    <w:rsid w:val="00650CF8"/>
    <w:rsid w:val="00651DFF"/>
    <w:rsid w:val="00657682"/>
    <w:rsid w:val="00661EBC"/>
    <w:rsid w:val="00664C44"/>
    <w:rsid w:val="006669E3"/>
    <w:rsid w:val="006722E2"/>
    <w:rsid w:val="006726F2"/>
    <w:rsid w:val="0067380D"/>
    <w:rsid w:val="006768FD"/>
    <w:rsid w:val="006804D1"/>
    <w:rsid w:val="00681A09"/>
    <w:rsid w:val="00687612"/>
    <w:rsid w:val="00690F82"/>
    <w:rsid w:val="00691DEF"/>
    <w:rsid w:val="0069252F"/>
    <w:rsid w:val="00694180"/>
    <w:rsid w:val="00695602"/>
    <w:rsid w:val="006974F1"/>
    <w:rsid w:val="006A2254"/>
    <w:rsid w:val="006A5934"/>
    <w:rsid w:val="006B0CEA"/>
    <w:rsid w:val="006C1324"/>
    <w:rsid w:val="006C2046"/>
    <w:rsid w:val="006C3CCD"/>
    <w:rsid w:val="006C494B"/>
    <w:rsid w:val="006C5F20"/>
    <w:rsid w:val="006D12FB"/>
    <w:rsid w:val="006D36D7"/>
    <w:rsid w:val="006E085F"/>
    <w:rsid w:val="006E13EB"/>
    <w:rsid w:val="006E1DC0"/>
    <w:rsid w:val="006E4460"/>
    <w:rsid w:val="006E60A5"/>
    <w:rsid w:val="006E6E30"/>
    <w:rsid w:val="006F31AE"/>
    <w:rsid w:val="006F60EB"/>
    <w:rsid w:val="007013A7"/>
    <w:rsid w:val="00704072"/>
    <w:rsid w:val="00706497"/>
    <w:rsid w:val="007109CD"/>
    <w:rsid w:val="0071198E"/>
    <w:rsid w:val="007131BA"/>
    <w:rsid w:val="00714AB9"/>
    <w:rsid w:val="00717252"/>
    <w:rsid w:val="00720EB1"/>
    <w:rsid w:val="00727723"/>
    <w:rsid w:val="00727AE0"/>
    <w:rsid w:val="00732C78"/>
    <w:rsid w:val="007332E8"/>
    <w:rsid w:val="00733FE9"/>
    <w:rsid w:val="00734826"/>
    <w:rsid w:val="0073565B"/>
    <w:rsid w:val="00736612"/>
    <w:rsid w:val="00740F71"/>
    <w:rsid w:val="00743835"/>
    <w:rsid w:val="00744E7D"/>
    <w:rsid w:val="00751080"/>
    <w:rsid w:val="00752343"/>
    <w:rsid w:val="00756520"/>
    <w:rsid w:val="00757E22"/>
    <w:rsid w:val="00762CAF"/>
    <w:rsid w:val="007634DB"/>
    <w:rsid w:val="00765678"/>
    <w:rsid w:val="00766599"/>
    <w:rsid w:val="007757E9"/>
    <w:rsid w:val="007811C8"/>
    <w:rsid w:val="00783DE9"/>
    <w:rsid w:val="00787C2F"/>
    <w:rsid w:val="00793FEA"/>
    <w:rsid w:val="00797361"/>
    <w:rsid w:val="007A653A"/>
    <w:rsid w:val="007B2C68"/>
    <w:rsid w:val="007B30CF"/>
    <w:rsid w:val="007B3E90"/>
    <w:rsid w:val="007B7660"/>
    <w:rsid w:val="007C2E45"/>
    <w:rsid w:val="007C40E8"/>
    <w:rsid w:val="007D0E92"/>
    <w:rsid w:val="007D1938"/>
    <w:rsid w:val="007D1E64"/>
    <w:rsid w:val="007E7332"/>
    <w:rsid w:val="007F0CA9"/>
    <w:rsid w:val="007F3692"/>
    <w:rsid w:val="007F5C76"/>
    <w:rsid w:val="00804103"/>
    <w:rsid w:val="00804A05"/>
    <w:rsid w:val="00806307"/>
    <w:rsid w:val="00811181"/>
    <w:rsid w:val="00814961"/>
    <w:rsid w:val="00815423"/>
    <w:rsid w:val="008160B5"/>
    <w:rsid w:val="00817737"/>
    <w:rsid w:val="00822B13"/>
    <w:rsid w:val="00822C7C"/>
    <w:rsid w:val="00826C74"/>
    <w:rsid w:val="0083166E"/>
    <w:rsid w:val="00834ADA"/>
    <w:rsid w:val="00836BCE"/>
    <w:rsid w:val="0083708F"/>
    <w:rsid w:val="00844CE7"/>
    <w:rsid w:val="008510E0"/>
    <w:rsid w:val="00861884"/>
    <w:rsid w:val="00862461"/>
    <w:rsid w:val="00862875"/>
    <w:rsid w:val="00865B32"/>
    <w:rsid w:val="008717C0"/>
    <w:rsid w:val="00874CFA"/>
    <w:rsid w:val="00876F74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96ED4"/>
    <w:rsid w:val="008A1D0E"/>
    <w:rsid w:val="008A6B85"/>
    <w:rsid w:val="008B2DA6"/>
    <w:rsid w:val="008B4E97"/>
    <w:rsid w:val="008C19EB"/>
    <w:rsid w:val="008C32A5"/>
    <w:rsid w:val="008C337B"/>
    <w:rsid w:val="008C5901"/>
    <w:rsid w:val="008C5FFD"/>
    <w:rsid w:val="008D2817"/>
    <w:rsid w:val="008E03E7"/>
    <w:rsid w:val="008E40BD"/>
    <w:rsid w:val="008F4111"/>
    <w:rsid w:val="008F7899"/>
    <w:rsid w:val="00900085"/>
    <w:rsid w:val="0090262A"/>
    <w:rsid w:val="00903A43"/>
    <w:rsid w:val="00903F43"/>
    <w:rsid w:val="00904D75"/>
    <w:rsid w:val="00905465"/>
    <w:rsid w:val="00905B8B"/>
    <w:rsid w:val="00910256"/>
    <w:rsid w:val="009117BA"/>
    <w:rsid w:val="00912506"/>
    <w:rsid w:val="00914CFF"/>
    <w:rsid w:val="00916DB0"/>
    <w:rsid w:val="00923DDD"/>
    <w:rsid w:val="00924EFE"/>
    <w:rsid w:val="00927082"/>
    <w:rsid w:val="00930A74"/>
    <w:rsid w:val="00930A7A"/>
    <w:rsid w:val="009312BD"/>
    <w:rsid w:val="00932D93"/>
    <w:rsid w:val="00932EC1"/>
    <w:rsid w:val="00937644"/>
    <w:rsid w:val="00937F00"/>
    <w:rsid w:val="0094104E"/>
    <w:rsid w:val="009422D9"/>
    <w:rsid w:val="00947E90"/>
    <w:rsid w:val="00952AD8"/>
    <w:rsid w:val="00952F2B"/>
    <w:rsid w:val="00956361"/>
    <w:rsid w:val="00956D7A"/>
    <w:rsid w:val="009618D5"/>
    <w:rsid w:val="00964779"/>
    <w:rsid w:val="009660E2"/>
    <w:rsid w:val="0097009A"/>
    <w:rsid w:val="00970DA7"/>
    <w:rsid w:val="0097163C"/>
    <w:rsid w:val="0097329C"/>
    <w:rsid w:val="00974A35"/>
    <w:rsid w:val="00975714"/>
    <w:rsid w:val="009759AE"/>
    <w:rsid w:val="009760CB"/>
    <w:rsid w:val="009766CC"/>
    <w:rsid w:val="00980E20"/>
    <w:rsid w:val="00982343"/>
    <w:rsid w:val="009854A1"/>
    <w:rsid w:val="00985A94"/>
    <w:rsid w:val="00986620"/>
    <w:rsid w:val="00992956"/>
    <w:rsid w:val="00992C85"/>
    <w:rsid w:val="0099412A"/>
    <w:rsid w:val="00995082"/>
    <w:rsid w:val="009A1014"/>
    <w:rsid w:val="009A4E41"/>
    <w:rsid w:val="009A7E55"/>
    <w:rsid w:val="009B0B62"/>
    <w:rsid w:val="009B1782"/>
    <w:rsid w:val="009B2D0E"/>
    <w:rsid w:val="009B6969"/>
    <w:rsid w:val="009C1604"/>
    <w:rsid w:val="009C1CC9"/>
    <w:rsid w:val="009C3D1C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9F0BC2"/>
    <w:rsid w:val="009F1052"/>
    <w:rsid w:val="009F4160"/>
    <w:rsid w:val="00A03353"/>
    <w:rsid w:val="00A047A4"/>
    <w:rsid w:val="00A05060"/>
    <w:rsid w:val="00A0511F"/>
    <w:rsid w:val="00A11C8B"/>
    <w:rsid w:val="00A148C1"/>
    <w:rsid w:val="00A1783D"/>
    <w:rsid w:val="00A201A3"/>
    <w:rsid w:val="00A20917"/>
    <w:rsid w:val="00A21277"/>
    <w:rsid w:val="00A21A9F"/>
    <w:rsid w:val="00A24827"/>
    <w:rsid w:val="00A24E92"/>
    <w:rsid w:val="00A258C2"/>
    <w:rsid w:val="00A3099A"/>
    <w:rsid w:val="00A40F05"/>
    <w:rsid w:val="00A4481B"/>
    <w:rsid w:val="00A451CA"/>
    <w:rsid w:val="00A4681E"/>
    <w:rsid w:val="00A46D1E"/>
    <w:rsid w:val="00A517D1"/>
    <w:rsid w:val="00A522AE"/>
    <w:rsid w:val="00A53155"/>
    <w:rsid w:val="00A54120"/>
    <w:rsid w:val="00A5567D"/>
    <w:rsid w:val="00A578BF"/>
    <w:rsid w:val="00A61167"/>
    <w:rsid w:val="00A61913"/>
    <w:rsid w:val="00A62F39"/>
    <w:rsid w:val="00A64D95"/>
    <w:rsid w:val="00A70E8D"/>
    <w:rsid w:val="00A727BA"/>
    <w:rsid w:val="00A758D6"/>
    <w:rsid w:val="00A77A2F"/>
    <w:rsid w:val="00A80E53"/>
    <w:rsid w:val="00A8172D"/>
    <w:rsid w:val="00A82260"/>
    <w:rsid w:val="00A8501E"/>
    <w:rsid w:val="00A8584F"/>
    <w:rsid w:val="00A907E6"/>
    <w:rsid w:val="00A9189E"/>
    <w:rsid w:val="00A92515"/>
    <w:rsid w:val="00A931E4"/>
    <w:rsid w:val="00A93D05"/>
    <w:rsid w:val="00AB1F6E"/>
    <w:rsid w:val="00AB3700"/>
    <w:rsid w:val="00AB42A5"/>
    <w:rsid w:val="00AB656E"/>
    <w:rsid w:val="00AC049A"/>
    <w:rsid w:val="00AC3146"/>
    <w:rsid w:val="00AC4A3F"/>
    <w:rsid w:val="00AC4D17"/>
    <w:rsid w:val="00AD4938"/>
    <w:rsid w:val="00AD6683"/>
    <w:rsid w:val="00AE05CC"/>
    <w:rsid w:val="00AE5BFB"/>
    <w:rsid w:val="00AF2690"/>
    <w:rsid w:val="00AF3A35"/>
    <w:rsid w:val="00B00192"/>
    <w:rsid w:val="00B01636"/>
    <w:rsid w:val="00B01905"/>
    <w:rsid w:val="00B030DA"/>
    <w:rsid w:val="00B10709"/>
    <w:rsid w:val="00B12CF8"/>
    <w:rsid w:val="00B13384"/>
    <w:rsid w:val="00B16A23"/>
    <w:rsid w:val="00B16AC5"/>
    <w:rsid w:val="00B170D0"/>
    <w:rsid w:val="00B1710E"/>
    <w:rsid w:val="00B176B1"/>
    <w:rsid w:val="00B20AD7"/>
    <w:rsid w:val="00B23FFA"/>
    <w:rsid w:val="00B251F3"/>
    <w:rsid w:val="00B26E3A"/>
    <w:rsid w:val="00B279FB"/>
    <w:rsid w:val="00B42D1F"/>
    <w:rsid w:val="00B470DC"/>
    <w:rsid w:val="00B4750D"/>
    <w:rsid w:val="00B51ADC"/>
    <w:rsid w:val="00B52A7F"/>
    <w:rsid w:val="00B53910"/>
    <w:rsid w:val="00B54A4E"/>
    <w:rsid w:val="00B63E7E"/>
    <w:rsid w:val="00B64868"/>
    <w:rsid w:val="00B738D8"/>
    <w:rsid w:val="00B739C7"/>
    <w:rsid w:val="00B7767F"/>
    <w:rsid w:val="00B90169"/>
    <w:rsid w:val="00B95BE7"/>
    <w:rsid w:val="00BA1A76"/>
    <w:rsid w:val="00BA4F1F"/>
    <w:rsid w:val="00BB73A7"/>
    <w:rsid w:val="00BC1ADD"/>
    <w:rsid w:val="00BC77B2"/>
    <w:rsid w:val="00BD10ED"/>
    <w:rsid w:val="00BD7370"/>
    <w:rsid w:val="00BE31AC"/>
    <w:rsid w:val="00BE48CB"/>
    <w:rsid w:val="00BF349E"/>
    <w:rsid w:val="00BF64AD"/>
    <w:rsid w:val="00BF6F7C"/>
    <w:rsid w:val="00BF78E7"/>
    <w:rsid w:val="00C0042E"/>
    <w:rsid w:val="00C0498E"/>
    <w:rsid w:val="00C06BF4"/>
    <w:rsid w:val="00C11C9A"/>
    <w:rsid w:val="00C12712"/>
    <w:rsid w:val="00C14774"/>
    <w:rsid w:val="00C34DE5"/>
    <w:rsid w:val="00C357FF"/>
    <w:rsid w:val="00C35F85"/>
    <w:rsid w:val="00C37021"/>
    <w:rsid w:val="00C37FEA"/>
    <w:rsid w:val="00C4121A"/>
    <w:rsid w:val="00C46FA4"/>
    <w:rsid w:val="00C47F25"/>
    <w:rsid w:val="00C545CF"/>
    <w:rsid w:val="00C5727E"/>
    <w:rsid w:val="00C576F4"/>
    <w:rsid w:val="00C61120"/>
    <w:rsid w:val="00C82364"/>
    <w:rsid w:val="00C83158"/>
    <w:rsid w:val="00C843CB"/>
    <w:rsid w:val="00C900DB"/>
    <w:rsid w:val="00C97038"/>
    <w:rsid w:val="00CA17DB"/>
    <w:rsid w:val="00CA757E"/>
    <w:rsid w:val="00CB060B"/>
    <w:rsid w:val="00CB1B0E"/>
    <w:rsid w:val="00CB2931"/>
    <w:rsid w:val="00CB2C53"/>
    <w:rsid w:val="00CB49A4"/>
    <w:rsid w:val="00CB6CBF"/>
    <w:rsid w:val="00CB704B"/>
    <w:rsid w:val="00CC01A6"/>
    <w:rsid w:val="00CC173B"/>
    <w:rsid w:val="00CC1D5F"/>
    <w:rsid w:val="00CC2871"/>
    <w:rsid w:val="00CC2FCC"/>
    <w:rsid w:val="00CD06C7"/>
    <w:rsid w:val="00CD3813"/>
    <w:rsid w:val="00CD3DDF"/>
    <w:rsid w:val="00CD4CAC"/>
    <w:rsid w:val="00CD599C"/>
    <w:rsid w:val="00CD6511"/>
    <w:rsid w:val="00CD750B"/>
    <w:rsid w:val="00CE06A8"/>
    <w:rsid w:val="00CE0D49"/>
    <w:rsid w:val="00CE1033"/>
    <w:rsid w:val="00CE45FE"/>
    <w:rsid w:val="00CE48DF"/>
    <w:rsid w:val="00CE70A5"/>
    <w:rsid w:val="00CF2DD0"/>
    <w:rsid w:val="00CF5D12"/>
    <w:rsid w:val="00CF60CB"/>
    <w:rsid w:val="00CF72D2"/>
    <w:rsid w:val="00CF75A0"/>
    <w:rsid w:val="00D00D3A"/>
    <w:rsid w:val="00D01396"/>
    <w:rsid w:val="00D056BD"/>
    <w:rsid w:val="00D05B5A"/>
    <w:rsid w:val="00D0745C"/>
    <w:rsid w:val="00D12D55"/>
    <w:rsid w:val="00D13BC1"/>
    <w:rsid w:val="00D14EFD"/>
    <w:rsid w:val="00D161A8"/>
    <w:rsid w:val="00D17876"/>
    <w:rsid w:val="00D23E61"/>
    <w:rsid w:val="00D26DF5"/>
    <w:rsid w:val="00D27C18"/>
    <w:rsid w:val="00D30694"/>
    <w:rsid w:val="00D329D7"/>
    <w:rsid w:val="00D33E31"/>
    <w:rsid w:val="00D35E3C"/>
    <w:rsid w:val="00D36AD0"/>
    <w:rsid w:val="00D37059"/>
    <w:rsid w:val="00D4672C"/>
    <w:rsid w:val="00D55EE5"/>
    <w:rsid w:val="00D60BB0"/>
    <w:rsid w:val="00D61D65"/>
    <w:rsid w:val="00D66AD2"/>
    <w:rsid w:val="00D66FAE"/>
    <w:rsid w:val="00D6728A"/>
    <w:rsid w:val="00D72D3E"/>
    <w:rsid w:val="00D733F5"/>
    <w:rsid w:val="00D73651"/>
    <w:rsid w:val="00D7631A"/>
    <w:rsid w:val="00D800E3"/>
    <w:rsid w:val="00D822B3"/>
    <w:rsid w:val="00D82CFE"/>
    <w:rsid w:val="00D94FA9"/>
    <w:rsid w:val="00D9687B"/>
    <w:rsid w:val="00D96EED"/>
    <w:rsid w:val="00D97210"/>
    <w:rsid w:val="00DA039B"/>
    <w:rsid w:val="00DA08ED"/>
    <w:rsid w:val="00DA0959"/>
    <w:rsid w:val="00DA0EC2"/>
    <w:rsid w:val="00DA206D"/>
    <w:rsid w:val="00DB10EC"/>
    <w:rsid w:val="00DB2686"/>
    <w:rsid w:val="00DB272C"/>
    <w:rsid w:val="00DB6DE7"/>
    <w:rsid w:val="00DB7D29"/>
    <w:rsid w:val="00DC61AC"/>
    <w:rsid w:val="00DD0265"/>
    <w:rsid w:val="00DD0EA0"/>
    <w:rsid w:val="00DD4456"/>
    <w:rsid w:val="00DD676F"/>
    <w:rsid w:val="00DD7181"/>
    <w:rsid w:val="00DD78E6"/>
    <w:rsid w:val="00DD7B6C"/>
    <w:rsid w:val="00DE1F70"/>
    <w:rsid w:val="00DE4181"/>
    <w:rsid w:val="00DE446C"/>
    <w:rsid w:val="00DF0144"/>
    <w:rsid w:val="00DF4214"/>
    <w:rsid w:val="00DF7220"/>
    <w:rsid w:val="00E00F59"/>
    <w:rsid w:val="00E04FD9"/>
    <w:rsid w:val="00E1136B"/>
    <w:rsid w:val="00E114C6"/>
    <w:rsid w:val="00E11F95"/>
    <w:rsid w:val="00E12B77"/>
    <w:rsid w:val="00E1484C"/>
    <w:rsid w:val="00E375A7"/>
    <w:rsid w:val="00E37ED6"/>
    <w:rsid w:val="00E400E0"/>
    <w:rsid w:val="00E41139"/>
    <w:rsid w:val="00E446FD"/>
    <w:rsid w:val="00E45E97"/>
    <w:rsid w:val="00E512E0"/>
    <w:rsid w:val="00E52870"/>
    <w:rsid w:val="00E52889"/>
    <w:rsid w:val="00E55F01"/>
    <w:rsid w:val="00E574BD"/>
    <w:rsid w:val="00E60A3A"/>
    <w:rsid w:val="00E62DF9"/>
    <w:rsid w:val="00E63861"/>
    <w:rsid w:val="00E67325"/>
    <w:rsid w:val="00E70583"/>
    <w:rsid w:val="00E720FC"/>
    <w:rsid w:val="00E72B4D"/>
    <w:rsid w:val="00E72D39"/>
    <w:rsid w:val="00E74D31"/>
    <w:rsid w:val="00E75EBD"/>
    <w:rsid w:val="00E833C2"/>
    <w:rsid w:val="00E839CD"/>
    <w:rsid w:val="00E8407D"/>
    <w:rsid w:val="00E85428"/>
    <w:rsid w:val="00E87FA7"/>
    <w:rsid w:val="00E92499"/>
    <w:rsid w:val="00E92DCA"/>
    <w:rsid w:val="00E94067"/>
    <w:rsid w:val="00E94E7B"/>
    <w:rsid w:val="00E97449"/>
    <w:rsid w:val="00EA4F15"/>
    <w:rsid w:val="00EA600F"/>
    <w:rsid w:val="00EA6DB8"/>
    <w:rsid w:val="00EB24E9"/>
    <w:rsid w:val="00EB4F9E"/>
    <w:rsid w:val="00EC1536"/>
    <w:rsid w:val="00EC62F1"/>
    <w:rsid w:val="00EC749C"/>
    <w:rsid w:val="00EC79F7"/>
    <w:rsid w:val="00ED089B"/>
    <w:rsid w:val="00ED49E3"/>
    <w:rsid w:val="00EE3EEC"/>
    <w:rsid w:val="00EE4CD1"/>
    <w:rsid w:val="00EE5464"/>
    <w:rsid w:val="00EF0AA5"/>
    <w:rsid w:val="00EF295F"/>
    <w:rsid w:val="00EF29E3"/>
    <w:rsid w:val="00EF3C3C"/>
    <w:rsid w:val="00EF5AD6"/>
    <w:rsid w:val="00EF7A15"/>
    <w:rsid w:val="00EF7FD7"/>
    <w:rsid w:val="00F0633E"/>
    <w:rsid w:val="00F063CA"/>
    <w:rsid w:val="00F1018D"/>
    <w:rsid w:val="00F11F2C"/>
    <w:rsid w:val="00F225B6"/>
    <w:rsid w:val="00F2274B"/>
    <w:rsid w:val="00F25F82"/>
    <w:rsid w:val="00F26A32"/>
    <w:rsid w:val="00F26D6D"/>
    <w:rsid w:val="00F356A1"/>
    <w:rsid w:val="00F35BCF"/>
    <w:rsid w:val="00F3677E"/>
    <w:rsid w:val="00F446F9"/>
    <w:rsid w:val="00F51E6D"/>
    <w:rsid w:val="00F52C0C"/>
    <w:rsid w:val="00F53319"/>
    <w:rsid w:val="00F56B36"/>
    <w:rsid w:val="00F60E53"/>
    <w:rsid w:val="00F61288"/>
    <w:rsid w:val="00F63353"/>
    <w:rsid w:val="00F63ABA"/>
    <w:rsid w:val="00F74A86"/>
    <w:rsid w:val="00F8030D"/>
    <w:rsid w:val="00F80A85"/>
    <w:rsid w:val="00F82430"/>
    <w:rsid w:val="00F8389E"/>
    <w:rsid w:val="00F872CB"/>
    <w:rsid w:val="00F901A0"/>
    <w:rsid w:val="00F90F0E"/>
    <w:rsid w:val="00F93F54"/>
    <w:rsid w:val="00F94DBC"/>
    <w:rsid w:val="00F95896"/>
    <w:rsid w:val="00F974D2"/>
    <w:rsid w:val="00FA5585"/>
    <w:rsid w:val="00FA6CF3"/>
    <w:rsid w:val="00FA7639"/>
    <w:rsid w:val="00FA769F"/>
    <w:rsid w:val="00FA781A"/>
    <w:rsid w:val="00FB08A1"/>
    <w:rsid w:val="00FB08B2"/>
    <w:rsid w:val="00FB6FE8"/>
    <w:rsid w:val="00FB7181"/>
    <w:rsid w:val="00FB78A8"/>
    <w:rsid w:val="00FC24C9"/>
    <w:rsid w:val="00FC2B7A"/>
    <w:rsid w:val="00FD70E2"/>
    <w:rsid w:val="00FE1DAA"/>
    <w:rsid w:val="00FE3F9B"/>
    <w:rsid w:val="00FE52A6"/>
    <w:rsid w:val="00FE5791"/>
    <w:rsid w:val="00FE7325"/>
    <w:rsid w:val="00FF17C8"/>
    <w:rsid w:val="00FF36E4"/>
    <w:rsid w:val="00FF45B3"/>
    <w:rsid w:val="01B2FC6F"/>
    <w:rsid w:val="02056C4F"/>
    <w:rsid w:val="020E841B"/>
    <w:rsid w:val="023F6C12"/>
    <w:rsid w:val="026C37EE"/>
    <w:rsid w:val="028EF7A4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288225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154FC5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690C62"/>
    <w:rsid w:val="16F46260"/>
    <w:rsid w:val="16F79A8D"/>
    <w:rsid w:val="17699194"/>
    <w:rsid w:val="1851BF08"/>
    <w:rsid w:val="18809EE5"/>
    <w:rsid w:val="189F996E"/>
    <w:rsid w:val="18CBD6C4"/>
    <w:rsid w:val="192A3C2F"/>
    <w:rsid w:val="195C2236"/>
    <w:rsid w:val="198CDC5F"/>
    <w:rsid w:val="19E3A5E3"/>
    <w:rsid w:val="1CEB48A5"/>
    <w:rsid w:val="1D8910AE"/>
    <w:rsid w:val="1DC54411"/>
    <w:rsid w:val="1DD5BEF6"/>
    <w:rsid w:val="1F188A7B"/>
    <w:rsid w:val="1F87297F"/>
    <w:rsid w:val="1F9AB38C"/>
    <w:rsid w:val="204A93BF"/>
    <w:rsid w:val="207B1A6E"/>
    <w:rsid w:val="2154F122"/>
    <w:rsid w:val="2287101B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28F19A"/>
    <w:rsid w:val="26B9269D"/>
    <w:rsid w:val="26D79068"/>
    <w:rsid w:val="26FB8C08"/>
    <w:rsid w:val="27183ECE"/>
    <w:rsid w:val="28DF2001"/>
    <w:rsid w:val="28ECF373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0E5FCA7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34F94B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26EA75E"/>
    <w:rsid w:val="42E34828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4F6E001"/>
    <w:rsid w:val="5558139E"/>
    <w:rsid w:val="55DA2729"/>
    <w:rsid w:val="55DFF0F1"/>
    <w:rsid w:val="560EBFAE"/>
    <w:rsid w:val="56C70FE3"/>
    <w:rsid w:val="56F94734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ECB103"/>
    <w:rsid w:val="59F28F25"/>
    <w:rsid w:val="5AD31973"/>
    <w:rsid w:val="5B619163"/>
    <w:rsid w:val="5C6FD2C5"/>
    <w:rsid w:val="5CF8A2A4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EFE386A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1A4FE3"/>
    <w:rsid w:val="6D95D407"/>
    <w:rsid w:val="6DCD42F8"/>
    <w:rsid w:val="6DFA3922"/>
    <w:rsid w:val="6ECD2E44"/>
    <w:rsid w:val="6EEA9FBB"/>
    <w:rsid w:val="6F4FAEA5"/>
    <w:rsid w:val="6F7597A1"/>
    <w:rsid w:val="6F788BED"/>
    <w:rsid w:val="6FB93CF1"/>
    <w:rsid w:val="7049793F"/>
    <w:rsid w:val="705FC259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57C362A"/>
    <w:rsid w:val="76525953"/>
    <w:rsid w:val="76C70AE1"/>
    <w:rsid w:val="77825360"/>
    <w:rsid w:val="780DB20C"/>
    <w:rsid w:val="781A1CA5"/>
    <w:rsid w:val="782D33A0"/>
    <w:rsid w:val="78905000"/>
    <w:rsid w:val="789AA19E"/>
    <w:rsid w:val="78FBB258"/>
    <w:rsid w:val="7950F5B3"/>
    <w:rsid w:val="79C668D1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EE7378D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01A0A"/>
  <w15:chartTrackingRefBased/>
  <w15:docId w15:val="{422FFAF3-A585-4D0F-86E9-1DA902F7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rsid w:val="00FD70E2"/>
    <w:rPr>
      <w:color w:val="F48CA3" w:themeColor="hyperlink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eastAsiaTheme="minorEastAsia"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0B5D48"/>
    <w:pPr>
      <w:spacing w:after="0" w:line="240" w:lineRule="auto"/>
    </w:pPr>
    <w:rPr>
      <w:rFonts w:ascii="Georgia" w:hAnsi="Georgia"/>
      <w:color w:val="717172"/>
    </w:rPr>
  </w:style>
  <w:style w:type="character" w:styleId="FollowedHyperlink">
    <w:name w:val="FollowedHyperlink"/>
    <w:basedOn w:val="DefaultParagraphFont"/>
    <w:uiPriority w:val="99"/>
    <w:semiHidden/>
    <w:unhideWhenUsed/>
    <w:rsid w:val="00695602"/>
    <w:rPr>
      <w:color w:val="FFFFFF" w:themeColor="followedHyperlink"/>
      <w:u w:val="single"/>
    </w:rPr>
  </w:style>
  <w:style w:type="character" w:customStyle="1" w:styleId="normaltextrun">
    <w:name w:val="normaltextrun"/>
    <w:basedOn w:val="DefaultParagraphFont"/>
    <w:rsid w:val="0083708F"/>
  </w:style>
  <w:style w:type="character" w:customStyle="1" w:styleId="eop">
    <w:name w:val="eop"/>
    <w:basedOn w:val="DefaultParagraphFont"/>
    <w:rsid w:val="00837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06A1C8BCA7A47B470FB88E7F13ACF" ma:contentTypeVersion="16" ma:contentTypeDescription="Create a new document." ma:contentTypeScope="" ma:versionID="5ed4941684158ed9a25536abfaa22c36">
  <xsd:schema xmlns:xsd="http://www.w3.org/2001/XMLSchema" xmlns:xs="http://www.w3.org/2001/XMLSchema" xmlns:p="http://schemas.microsoft.com/office/2006/metadata/properties" xmlns:ns2="4f82609d-2455-4851-9a53-3c961187b36a" xmlns:ns3="6692b98c-e63b-4461-8dcb-77265603d0b3" targetNamespace="http://schemas.microsoft.com/office/2006/metadata/properties" ma:root="true" ma:fieldsID="925e5a5b7cc44d4f7814d0c12c021927" ns2:_="" ns3:_="">
    <xsd:import namespace="4f82609d-2455-4851-9a53-3c961187b36a"/>
    <xsd:import namespace="6692b98c-e63b-4461-8dcb-77265603d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2609d-2455-4851-9a53-3c961187b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d7c1e8-ad39-41e5-b7d6-1e0c1af1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2b98c-e63b-4461-8dcb-77265603d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ca478d-f248-48ea-a7dc-d430a3b146b2}" ma:internalName="TaxCatchAll" ma:showField="CatchAllData" ma:web="6692b98c-e63b-4461-8dcb-77265603d0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92b98c-e63b-4461-8dcb-77265603d0b3">
      <UserInfo>
        <DisplayName>Ken Carlson</DisplayName>
        <AccountId>13</AccountId>
        <AccountType/>
      </UserInfo>
      <UserInfo>
        <DisplayName>Alana Horton</DisplayName>
        <AccountId>30</AccountId>
        <AccountType/>
      </UserInfo>
      <UserInfo>
        <DisplayName>Mia McGill</DisplayName>
        <AccountId>198</AccountId>
        <AccountType/>
      </UserInfo>
    </SharedWithUsers>
    <TaxCatchAll xmlns="6692b98c-e63b-4461-8dcb-77265603d0b3" xsi:nil="true"/>
    <lcf76f155ced4ddcb4097134ff3c332f xmlns="4f82609d-2455-4851-9a53-3c961187b3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68AB9-D863-4511-86DC-5D3AB0C43A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740D3D-0597-4785-BF9A-8A00DCFD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2609d-2455-4851-9a53-3c961187b36a"/>
    <ds:schemaRef ds:uri="6692b98c-e63b-4461-8dcb-77265603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  <ds:schemaRef ds:uri="6692b98c-e63b-4461-8dcb-77265603d0b3"/>
    <ds:schemaRef ds:uri="4f82609d-2455-4851-9a53-3c961187b3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Covered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Ortman</dc:creator>
  <cp:keywords/>
  <dc:description/>
  <cp:lastModifiedBy>Katie Ortman</cp:lastModifiedBy>
  <cp:revision>6</cp:revision>
  <dcterms:created xsi:type="dcterms:W3CDTF">2022-07-06T16:15:00Z</dcterms:created>
  <dcterms:modified xsi:type="dcterms:W3CDTF">2022-07-06T16:20:00Z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0x01010097006A1C8BCA7A47B470FB88E7F13ACF</vt:lpwstr>
  </property>
  <property fmtid="{D5CDD505-2E9C-101B-9397-08002B2CF9AE}" pid="3" name="MediaServiceImageTags">
    <vt:lpwstr/>
  </property>
</Properties>
</file>